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B1456" w14:textId="77777777" w:rsidR="0024319E" w:rsidRDefault="0024319E" w:rsidP="0024319E">
      <w:pPr>
        <w:spacing w:before="100" w:beforeAutospacing="1" w:after="100" w:afterAutospacing="1" w:line="240" w:lineRule="auto"/>
        <w:jc w:val="center"/>
        <w:outlineLvl w:val="1"/>
        <w:rPr>
          <w:rFonts w:ascii="Times New Roman" w:eastAsia="Times New Roman" w:hAnsi="Times New Roman" w:cs="Times New Roman"/>
          <w:b/>
          <w:noProof w:val="0"/>
          <w:sz w:val="28"/>
          <w:szCs w:val="28"/>
        </w:rPr>
      </w:pPr>
      <w:r w:rsidRPr="0024319E">
        <w:rPr>
          <w:rFonts w:ascii="Times New Roman" w:eastAsia="Times New Roman" w:hAnsi="Times New Roman" w:cs="Times New Roman"/>
          <w:b/>
          <w:noProof w:val="0"/>
          <w:sz w:val="28"/>
          <w:szCs w:val="28"/>
        </w:rPr>
        <w:t xml:space="preserve">The Evolution of Ethical Thought: Reason, Meaning, and the Logos–Ethos </w:t>
      </w:r>
    </w:p>
    <w:p w14:paraId="311C52D4" w14:textId="17AD24D7" w:rsidR="0024319E" w:rsidRPr="0024319E" w:rsidRDefault="0024319E" w:rsidP="0024319E">
      <w:pPr>
        <w:spacing w:before="100" w:beforeAutospacing="1" w:after="100" w:afterAutospacing="1" w:line="240" w:lineRule="auto"/>
        <w:jc w:val="center"/>
        <w:outlineLvl w:val="1"/>
        <w:rPr>
          <w:rFonts w:ascii="Times New Roman" w:eastAsia="Times New Roman" w:hAnsi="Times New Roman" w:cs="Times New Roman"/>
          <w:b/>
          <w:bCs/>
          <w:noProof w:val="0"/>
          <w:sz w:val="28"/>
          <w:szCs w:val="28"/>
        </w:rPr>
      </w:pPr>
      <w:bookmarkStart w:id="0" w:name="_GoBack"/>
      <w:bookmarkEnd w:id="0"/>
      <w:r w:rsidRPr="0024319E">
        <w:rPr>
          <w:rFonts w:ascii="Times New Roman" w:eastAsia="Times New Roman" w:hAnsi="Times New Roman" w:cs="Times New Roman"/>
          <w:b/>
          <w:noProof w:val="0"/>
          <w:sz w:val="28"/>
          <w:szCs w:val="28"/>
        </w:rPr>
        <w:t>Tension</w:t>
      </w:r>
      <w:r w:rsidRPr="0024319E">
        <w:rPr>
          <w:rFonts w:ascii="Times New Roman" w:eastAsia="Times New Roman" w:hAnsi="Times New Roman" w:cs="Times New Roman"/>
          <w:b/>
          <w:bCs/>
          <w:noProof w:val="0"/>
          <w:sz w:val="28"/>
          <w:szCs w:val="28"/>
        </w:rPr>
        <w:tab/>
      </w:r>
    </w:p>
    <w:p w14:paraId="26C2B7EF" w14:textId="0E1E07C2" w:rsidR="0024319E" w:rsidRPr="0024319E" w:rsidRDefault="0024319E" w:rsidP="0024319E">
      <w:pPr>
        <w:spacing w:before="100" w:beforeAutospacing="1" w:after="100" w:afterAutospacing="1" w:line="240" w:lineRule="auto"/>
        <w:jc w:val="both"/>
        <w:outlineLvl w:val="1"/>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 xml:space="preserve">The history of ethical thought can be understood as a long intellectual effort to negotiate a fundamental tension between </w:t>
      </w:r>
      <w:r w:rsidRPr="0024319E">
        <w:rPr>
          <w:rFonts w:ascii="Times New Roman" w:eastAsia="Times New Roman" w:hAnsi="Times New Roman" w:cs="Times New Roman"/>
          <w:i/>
          <w:iCs/>
          <w:noProof w:val="0"/>
          <w:sz w:val="24"/>
          <w:szCs w:val="24"/>
        </w:rPr>
        <w:t>logos</w:t>
      </w:r>
      <w:r w:rsidRPr="0024319E">
        <w:rPr>
          <w:rFonts w:ascii="Times New Roman" w:eastAsia="Times New Roman" w:hAnsi="Times New Roman" w:cs="Times New Roman"/>
          <w:noProof w:val="0"/>
          <w:sz w:val="24"/>
          <w:szCs w:val="24"/>
        </w:rPr>
        <w:t xml:space="preserve"> and </w:t>
      </w:r>
      <w:r w:rsidRPr="0024319E">
        <w:rPr>
          <w:rFonts w:ascii="Times New Roman" w:eastAsia="Times New Roman" w:hAnsi="Times New Roman" w:cs="Times New Roman"/>
          <w:i/>
          <w:iCs/>
          <w:noProof w:val="0"/>
          <w:sz w:val="24"/>
          <w:szCs w:val="24"/>
        </w:rPr>
        <w:t>ethos</w:t>
      </w:r>
      <w:r w:rsidRPr="0024319E">
        <w:rPr>
          <w:rFonts w:ascii="Times New Roman" w:eastAsia="Times New Roman" w:hAnsi="Times New Roman" w:cs="Times New Roman"/>
          <w:noProof w:val="0"/>
          <w:sz w:val="24"/>
          <w:szCs w:val="24"/>
        </w:rPr>
        <w:t xml:space="preserve">. </w:t>
      </w:r>
      <w:r w:rsidRPr="0024319E">
        <w:rPr>
          <w:rFonts w:ascii="Times New Roman" w:eastAsia="Times New Roman" w:hAnsi="Times New Roman" w:cs="Times New Roman"/>
          <w:i/>
          <w:iCs/>
          <w:noProof w:val="0"/>
          <w:sz w:val="24"/>
          <w:szCs w:val="24"/>
        </w:rPr>
        <w:t>Logos</w:t>
      </w:r>
      <w:r w:rsidRPr="0024319E">
        <w:rPr>
          <w:rFonts w:ascii="Times New Roman" w:eastAsia="Times New Roman" w:hAnsi="Times New Roman" w:cs="Times New Roman"/>
          <w:noProof w:val="0"/>
          <w:sz w:val="24"/>
          <w:szCs w:val="24"/>
        </w:rPr>
        <w:t xml:space="preserve"> refers to the human capacity for rational understanding, the attempt to comprehend reality as an ordered and intelligible whole. </w:t>
      </w:r>
      <w:r w:rsidRPr="0024319E">
        <w:rPr>
          <w:rFonts w:ascii="Times New Roman" w:eastAsia="Times New Roman" w:hAnsi="Times New Roman" w:cs="Times New Roman"/>
          <w:i/>
          <w:iCs/>
          <w:noProof w:val="0"/>
          <w:sz w:val="24"/>
          <w:szCs w:val="24"/>
        </w:rPr>
        <w:t>Ethos</w:t>
      </w:r>
      <w:r w:rsidRPr="0024319E">
        <w:rPr>
          <w:rFonts w:ascii="Times New Roman" w:eastAsia="Times New Roman" w:hAnsi="Times New Roman" w:cs="Times New Roman"/>
          <w:noProof w:val="0"/>
          <w:sz w:val="24"/>
          <w:szCs w:val="24"/>
        </w:rPr>
        <w:t>, by contrast, expresses the normative dimension of human life: the collective search for meaning, value, and a life worthy of human dignity. Ethics emerges precisely at the intersection of these two forces. It is born from the question of how rational knowledge can be transformed into meaningful moral orientation.</w:t>
      </w:r>
    </w:p>
    <w:p w14:paraId="17171A34"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In the classical world, especially in Greek philosophy, this tension was resolved through a comprehensive synthesis. Human morality was grounded in the rational structure of the cosmos itself. To live ethically meant to live in accordance with nature, reason, and the objective order of reality. Virtue was not merely a social convention, but a form of participation in a meaningful universe. Moral excellence and metaphysical truth were therefore inseparable. The good life was understood as harmony between the individual soul and the rational order of the world.</w:t>
      </w:r>
    </w:p>
    <w:p w14:paraId="6C54F037"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 xml:space="preserve">This classical synthesis began to fragment as historical experience undermined confidence in a unified and intelligible cosmos. Ethics gradually shifted from public virtue toward private stability and inner tranquility. Moral reflection became less concerned with shaping the world and more focused on coping with it. At the same time, reason itself was transformed. The expansive concept of </w:t>
      </w:r>
      <w:r w:rsidRPr="0024319E">
        <w:rPr>
          <w:rFonts w:ascii="Times New Roman" w:eastAsia="Times New Roman" w:hAnsi="Times New Roman" w:cs="Times New Roman"/>
          <w:i/>
          <w:iCs/>
          <w:noProof w:val="0"/>
          <w:sz w:val="24"/>
          <w:szCs w:val="24"/>
        </w:rPr>
        <w:t>logos</w:t>
      </w:r>
      <w:r w:rsidRPr="0024319E">
        <w:rPr>
          <w:rFonts w:ascii="Times New Roman" w:eastAsia="Times New Roman" w:hAnsi="Times New Roman" w:cs="Times New Roman"/>
          <w:noProof w:val="0"/>
          <w:sz w:val="24"/>
          <w:szCs w:val="24"/>
        </w:rPr>
        <w:t>, which had included metaphysical meaning, was reduced to a narrower form of instrumental rationality concerned primarily with calculation, efficiency, and control. This contraction weakened the connection between rational knowledge and ethical purpose.</w:t>
      </w:r>
    </w:p>
    <w:p w14:paraId="11905815"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 xml:space="preserve">In response to this crisis, many civilizations turned toward </w:t>
      </w:r>
      <w:proofErr w:type="spellStart"/>
      <w:r w:rsidRPr="0024319E">
        <w:rPr>
          <w:rFonts w:ascii="Times New Roman" w:eastAsia="Times New Roman" w:hAnsi="Times New Roman" w:cs="Times New Roman"/>
          <w:noProof w:val="0"/>
          <w:sz w:val="24"/>
          <w:szCs w:val="24"/>
        </w:rPr>
        <w:t>theonomous</w:t>
      </w:r>
      <w:proofErr w:type="spellEnd"/>
      <w:r w:rsidRPr="0024319E">
        <w:rPr>
          <w:rFonts w:ascii="Times New Roman" w:eastAsia="Times New Roman" w:hAnsi="Times New Roman" w:cs="Times New Roman"/>
          <w:noProof w:val="0"/>
          <w:sz w:val="24"/>
          <w:szCs w:val="24"/>
        </w:rPr>
        <w:t xml:space="preserve"> ethical systems. Moral order was no longer derived from nature or reason, but from transcendent authority. Ethics became grounded in divine command, revelation, and sacred law. Within this framework, moral life was understood as obedience to a higher will rather than self-legislation. These systems provided strong moral coherence and existential security. They offered clear distinctions between good and evil, meaning and error, salvation and loss.</w:t>
      </w:r>
    </w:p>
    <w:p w14:paraId="698FD8E5"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Different traditions expressed this orientation in distinct ways. Some emphasized spiritual liberation and inner transformation, while others structured morality around divine law, covenant, and duty. Despite their diversity, all shared a common structure: the source of moral normativity lay outside the human subject. While this gave ethics a powerful metaphysical foundation, it limited human autonomy and made morality dependent on external authority.</w:t>
      </w:r>
    </w:p>
    <w:p w14:paraId="4E80BD08"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The modern era introduced a decisive rupture. Moral philosophy gradually rejected transcendent foundations and relocated the source of ethical obligation within the human subject. Ethics became a matter of autonomy rather than obedience. The individual was no longer merely a receiver of moral law, but its author. Moral norms now had to be justified through human reason alone.</w:t>
      </w:r>
    </w:p>
    <w:p w14:paraId="3BE0AEB4"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lastRenderedPageBreak/>
        <w:t>This shift reached its most systematic form in modern deontological ethics. Moral action was defined not by consequences, emotions, or divine reward, but by rational duty. To act ethically meant to follow principles that one could rationally will to apply to all. Moral worth depended on intention, not outcome. Freedom was identified with self-legislation, and moral authority was grounded in rational autonomy.</w:t>
      </w:r>
    </w:p>
    <w:p w14:paraId="359AFE37"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Yet this modern solution generated new problems. By abstracting morality from desire, happiness, history, and social conditions, ethics risked becoming formally coherent but existentially thin. The moral subject appeared as a purely rational agent detached from concrete life. Ethics became universal in form but empty in content.</w:t>
      </w:r>
    </w:p>
    <w:p w14:paraId="1617611F"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Post-modern ethical thought emerged largely as a reaction to this abstraction. Some philosophers attempted to restore substance by grounding ethics in values, emotions, and lived experience. Others adopted a more radical stance and questioned morality itself. Instead of asking what is morally true, they asked how moral systems emerge, whose interests they serve, and how they are shaped by power, fear, and historical conflict.</w:t>
      </w:r>
    </w:p>
    <w:p w14:paraId="19F58D46"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From this perspective, morality is not a timeless truth but a cultural construction. Ethical norms are seen as instruments for social regulation, psychological control, or institutional stability. Rather than providing absolute guidance, ethics becomes a critical practice that exposes hidden assumptions and ideological functions.</w:t>
      </w:r>
    </w:p>
    <w:p w14:paraId="7C3973F1"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In contemporary thought, no single foundation of ethics remains universally accepted. Neither cosmic order, divine authority, rational autonomy, nor objective values can claim unquestioned legitimacy. Ethics now operates in a space of uncertainty, plurality, and historical awareness. It no longer promises final answers, but offers reflective tools for navigating moral complexity.</w:t>
      </w:r>
    </w:p>
    <w:p w14:paraId="4321E9A0" w14:textId="77777777" w:rsidR="0024319E" w:rsidRPr="0024319E" w:rsidRDefault="0024319E" w:rsidP="0024319E">
      <w:pPr>
        <w:spacing w:before="100" w:beforeAutospacing="1" w:after="100" w:afterAutospacing="1" w:line="240" w:lineRule="auto"/>
        <w:jc w:val="both"/>
        <w:rPr>
          <w:rFonts w:ascii="Times New Roman" w:eastAsia="Times New Roman" w:hAnsi="Times New Roman" w:cs="Times New Roman"/>
          <w:noProof w:val="0"/>
          <w:sz w:val="24"/>
          <w:szCs w:val="24"/>
        </w:rPr>
      </w:pPr>
      <w:r w:rsidRPr="0024319E">
        <w:rPr>
          <w:rFonts w:ascii="Times New Roman" w:eastAsia="Times New Roman" w:hAnsi="Times New Roman" w:cs="Times New Roman"/>
          <w:noProof w:val="0"/>
          <w:sz w:val="24"/>
          <w:szCs w:val="24"/>
        </w:rPr>
        <w:t>The evolution of ethical thought therefore reveals not a linear progression toward truth, but an unfinished human dialogue. Ethics is not a completed doctrine, but an open project. It exists wherever individuals and societies critically examine their values, confront suffering and injustice, and attempt to orient freedom toward dignity and responsibility. In this sense, ethics is less a system of rules than a continuous effort to make human life meaningful in a world that offers no guaranteed moral foundations.</w:t>
      </w:r>
    </w:p>
    <w:p w14:paraId="1415A0B8" w14:textId="77777777" w:rsidR="00FF11EB" w:rsidRDefault="00FF11EB" w:rsidP="0024319E">
      <w:pPr>
        <w:jc w:val="both"/>
      </w:pPr>
    </w:p>
    <w:sectPr w:rsidR="00FF1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30"/>
    <w:rsid w:val="0024319E"/>
    <w:rsid w:val="00C30F30"/>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6962"/>
  <w15:chartTrackingRefBased/>
  <w15:docId w15:val="{2B0B1DA0-E728-4538-80EF-565CD387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1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Bejtullah Demiri</dc:creator>
  <cp:keywords/>
  <dc:description/>
  <cp:lastModifiedBy>Bejtullah Demiri</cp:lastModifiedBy>
  <cp:revision>2</cp:revision>
  <dcterms:created xsi:type="dcterms:W3CDTF">2026-02-02T10:02:00Z</dcterms:created>
  <dcterms:modified xsi:type="dcterms:W3CDTF">2026-02-02T10:08:00Z</dcterms:modified>
</cp:coreProperties>
</file>